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1069A0" w:rsidRDefault="00A8757A" w:rsidP="001069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1069A0" w:rsidRPr="0010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</w:p>
    <w:p w:rsidR="001069A0" w:rsidRDefault="001069A0" w:rsidP="001069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</w:t>
      </w:r>
    </w:p>
    <w:p w:rsidR="001069A0" w:rsidRDefault="001069A0" w:rsidP="001069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1069A0" w:rsidRDefault="001069A0" w:rsidP="001069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</w:t>
      </w:r>
    </w:p>
    <w:p w:rsidR="00A8757A" w:rsidRPr="007378A4" w:rsidRDefault="001069A0" w:rsidP="001069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разграничена), на торгах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585EB4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A36A95" w:rsidRPr="00A36A9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E5F09" w:rsidRDefault="00D415DC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D535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11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7A" w:rsidRDefault="006E5F09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5DC">
        <w:rPr>
          <w:rFonts w:ascii="Times New Roman" w:hAnsi="Times New Roman" w:cs="Times New Roman"/>
          <w:sz w:val="28"/>
          <w:szCs w:val="28"/>
        </w:rPr>
        <w:t xml:space="preserve"> </w:t>
      </w:r>
      <w:r w:rsidR="00C117E6">
        <w:rPr>
          <w:rFonts w:ascii="Times New Roman" w:hAnsi="Times New Roman" w:cs="Times New Roman"/>
          <w:sz w:val="28"/>
          <w:szCs w:val="28"/>
        </w:rPr>
        <w:t>постановлени</w:t>
      </w:r>
      <w:r w:rsidR="00C117E6">
        <w:rPr>
          <w:rFonts w:ascii="Times New Roman" w:hAnsi="Times New Roman" w:cs="Times New Roman"/>
          <w:sz w:val="28"/>
          <w:szCs w:val="28"/>
        </w:rPr>
        <w:t xml:space="preserve">е </w:t>
      </w:r>
      <w:r w:rsidR="00D415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0A7A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0A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15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256</w:t>
      </w:r>
      <w:r w:rsidR="00B00A7A">
        <w:rPr>
          <w:rFonts w:ascii="Times New Roman" w:hAnsi="Times New Roman" w:cs="Times New Roman"/>
          <w:sz w:val="28"/>
          <w:szCs w:val="28"/>
        </w:rPr>
        <w:t>4</w:t>
      </w:r>
      <w:r w:rsidR="00D415D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98179E" w:rsidRPr="0098179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D415DC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6E5F09">
        <w:rPr>
          <w:rFonts w:ascii="Times New Roman" w:hAnsi="Times New Roman" w:cs="Times New Roman"/>
          <w:sz w:val="28"/>
          <w:szCs w:val="28"/>
        </w:rPr>
        <w:t>Предоставление гражданам и юридическим лицам земельных участков, находящихся в собственности МО «Всеволожский муниципальный район», на торгах</w:t>
      </w:r>
      <w:r w:rsidR="00D535BF">
        <w:rPr>
          <w:rFonts w:ascii="Times New Roman" w:hAnsi="Times New Roman" w:cs="Times New Roman"/>
          <w:sz w:val="28"/>
          <w:szCs w:val="28"/>
        </w:rPr>
        <w:t>»»;</w:t>
      </w:r>
    </w:p>
    <w:p w:rsidR="00D535BF" w:rsidRDefault="00D535BF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17E6" w:rsidRPr="00C117E6">
        <w:t xml:space="preserve"> </w:t>
      </w:r>
      <w:r w:rsidR="00C117E6">
        <w:rPr>
          <w:rFonts w:ascii="Times New Roman" w:hAnsi="Times New Roman" w:cs="Times New Roman"/>
          <w:sz w:val="28"/>
          <w:szCs w:val="28"/>
        </w:rPr>
        <w:t>постановлени</w:t>
      </w:r>
      <w:r w:rsidR="00C117E6">
        <w:rPr>
          <w:rFonts w:ascii="Times New Roman" w:hAnsi="Times New Roman" w:cs="Times New Roman"/>
          <w:sz w:val="28"/>
          <w:szCs w:val="28"/>
        </w:rPr>
        <w:t>е</w:t>
      </w:r>
      <w:r w:rsidR="00C117E6">
        <w:t xml:space="preserve"> </w:t>
      </w:r>
      <w:r w:rsidR="00C117E6" w:rsidRPr="00C117E6">
        <w:rPr>
          <w:rFonts w:ascii="Times New Roman" w:hAnsi="Times New Roman" w:cs="Times New Roman"/>
          <w:sz w:val="28"/>
          <w:szCs w:val="28"/>
        </w:rPr>
        <w:t>от 20.03.2019 № 614 «О внесении изменений в постановление администрации от 20.09.2017 № 2564»;</w:t>
      </w:r>
    </w:p>
    <w:p w:rsidR="00442A23" w:rsidRPr="00A8757A" w:rsidRDefault="00442A23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 w:rsidRPr="00442A23">
        <w:rPr>
          <w:rFonts w:ascii="Times New Roman" w:hAnsi="Times New Roman" w:cs="Times New Roman"/>
          <w:sz w:val="28"/>
          <w:szCs w:val="28"/>
        </w:rPr>
        <w:t xml:space="preserve">- постановление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42A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2A23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2A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442A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</w:t>
      </w:r>
      <w:r w:rsidR="003317F7">
        <w:rPr>
          <w:rFonts w:ascii="Times New Roman" w:hAnsi="Times New Roman" w:cs="Times New Roman"/>
          <w:sz w:val="28"/>
          <w:szCs w:val="28"/>
        </w:rPr>
        <w:t>нистрации от 20.09.2017 № 2564».</w:t>
      </w:r>
      <w:bookmarkStart w:id="0" w:name="_GoBack"/>
      <w:bookmarkEnd w:id="0"/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22019"/>
    <w:rsid w:val="000E15D7"/>
    <w:rsid w:val="001069A0"/>
    <w:rsid w:val="00227DA9"/>
    <w:rsid w:val="003317F7"/>
    <w:rsid w:val="00394EEC"/>
    <w:rsid w:val="003A1D40"/>
    <w:rsid w:val="00412B8E"/>
    <w:rsid w:val="00442A23"/>
    <w:rsid w:val="00585EB4"/>
    <w:rsid w:val="006B0E55"/>
    <w:rsid w:val="006E5F09"/>
    <w:rsid w:val="007378A4"/>
    <w:rsid w:val="007810FC"/>
    <w:rsid w:val="008C04B1"/>
    <w:rsid w:val="008F0ECB"/>
    <w:rsid w:val="00964C54"/>
    <w:rsid w:val="0098179E"/>
    <w:rsid w:val="00A36A95"/>
    <w:rsid w:val="00A52547"/>
    <w:rsid w:val="00A8757A"/>
    <w:rsid w:val="00AB1410"/>
    <w:rsid w:val="00B00A7A"/>
    <w:rsid w:val="00B35242"/>
    <w:rsid w:val="00BE3A11"/>
    <w:rsid w:val="00C117E6"/>
    <w:rsid w:val="00C82E3D"/>
    <w:rsid w:val="00D415DC"/>
    <w:rsid w:val="00D42863"/>
    <w:rsid w:val="00D535BF"/>
    <w:rsid w:val="00DB706B"/>
    <w:rsid w:val="00DE59B7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4D60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10</cp:revision>
  <cp:lastPrinted>2023-04-07T12:10:00Z</cp:lastPrinted>
  <dcterms:created xsi:type="dcterms:W3CDTF">2023-05-23T12:21:00Z</dcterms:created>
  <dcterms:modified xsi:type="dcterms:W3CDTF">2023-05-23T12:28:00Z</dcterms:modified>
</cp:coreProperties>
</file>